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763"/>
        <w:gridCol w:w="2341"/>
        <w:gridCol w:w="2897"/>
        <w:gridCol w:w="2642"/>
      </w:tblGrid>
      <w:tr w:rsidR="002C6533" w:rsidTr="0030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68" w:type="dxa"/>
            <w:gridSpan w:val="5"/>
          </w:tcPr>
          <w:p w:rsidR="002C6533" w:rsidRPr="00305099" w:rsidRDefault="002C6533" w:rsidP="00305099">
            <w:pPr>
              <w:jc w:val="center"/>
              <w:rPr>
                <w:sz w:val="24"/>
                <w:szCs w:val="24"/>
              </w:rPr>
            </w:pPr>
            <w:r w:rsidRPr="00305099">
              <w:rPr>
                <w:sz w:val="24"/>
                <w:szCs w:val="24"/>
              </w:rPr>
              <w:t>Career Research Data for 4 Career Occupations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Career Research Questions: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Nursing</w:t>
            </w:r>
          </w:p>
        </w:tc>
        <w:tc>
          <w:tcPr>
            <w:tcW w:w="2341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Assistant</w:t>
            </w:r>
          </w:p>
        </w:tc>
        <w:tc>
          <w:tcPr>
            <w:tcW w:w="2897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Athletic Trainer</w:t>
            </w:r>
          </w:p>
        </w:tc>
        <w:tc>
          <w:tcPr>
            <w:tcW w:w="2642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Nutritionist</w:t>
            </w:r>
          </w:p>
        </w:tc>
      </w:tr>
      <w:tr w:rsidR="00305099" w:rsidTr="00305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HR1. Occupation Definition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33">
              <w:t>provides and coordinates patient care, educate patients and public about health conditions, and provide advice and emotional support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2ED">
              <w:t>completes tasks in the offices of physicians, podiatrists, chiropractors, and other health practitioners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2ED">
              <w:t>preventing, diagnosing, and treating muscle and bone injuries and illnesses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advise people on what to eat in order to lead a healthy lifestyle or achieve a specific health-related goal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HR2. Related Occupations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Dental H</w:t>
            </w:r>
            <w:r w:rsidRPr="002C6533">
              <w:t>ygienist, EMT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Dental Assistants, N</w:t>
            </w:r>
            <w:r w:rsidRPr="00CB42ED">
              <w:t>ursing</w:t>
            </w:r>
            <w:r>
              <w:t xml:space="preserve"> Aides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CB42ED">
              <w:t>hiropractors, EMT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E</w:t>
            </w:r>
            <w:r w:rsidRPr="00305099">
              <w:t>ducators</w:t>
            </w:r>
          </w:p>
        </w:tc>
      </w:tr>
      <w:tr w:rsidR="00305099" w:rsidTr="0030509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HR3.</w:t>
            </w:r>
            <w:r w:rsidR="00305099">
              <w:t xml:space="preserve"> Compatible Personalities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HR4. Education/Training/Qualifications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Associate’s Degree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D</w:t>
            </w:r>
            <w:r w:rsidRPr="00CB42ED">
              <w:t>iploma or equivalent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Bachelor’s Degree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Bachelor’s Degree</w:t>
            </w:r>
          </w:p>
        </w:tc>
      </w:tr>
      <w:tr w:rsidR="00305099" w:rsidTr="00305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HR5. Technology Skills Needed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 Software, Spreadsheet, Time A</w:t>
            </w:r>
            <w:r w:rsidRPr="002C6533">
              <w:t>ccounting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 Software, Spreadsheet, Time A</w:t>
            </w:r>
            <w:r w:rsidRPr="00CB42ED">
              <w:t>ccounting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Applications, K</w:t>
            </w:r>
            <w:r w:rsidRPr="00CB42ED">
              <w:t>eyboarding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Analytical and Scientific Software, Medical Software, Spreadsheet, Word D</w:t>
            </w:r>
            <w:r w:rsidRPr="00305099">
              <w:t>ocument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RC1. Entry Level Average Salary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533">
              <w:t>$64,690 per year $31.10 per hour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2ED">
              <w:t>$28,860 per year $13.87 per hour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2ED">
              <w:t>$41,600 per year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$53,250 </w:t>
            </w:r>
            <w:r w:rsidRPr="00305099">
              <w:t>per year $25.60 per hour</w:t>
            </w:r>
          </w:p>
        </w:tc>
      </w:tr>
      <w:tr w:rsidR="00305099" w:rsidTr="00305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RC2. 10 yr. Projected Job Growth</w:t>
            </w:r>
          </w:p>
        </w:tc>
        <w:tc>
          <w:tcPr>
            <w:tcW w:w="2763" w:type="dxa"/>
          </w:tcPr>
          <w:p w:rsidR="002C6533" w:rsidRDefault="002C6533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33">
              <w:t>26% (Faster than average)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2ED">
              <w:t>31% (Much faster than average)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2ED">
              <w:t>30% (Much faster than average)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20% (Faster than average)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 xml:space="preserve">RC3. Organizations that hire this Occupation </w:t>
            </w:r>
          </w:p>
        </w:tc>
        <w:tc>
          <w:tcPr>
            <w:tcW w:w="2763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Hospitals, P</w:t>
            </w:r>
            <w:r w:rsidRPr="00CB42ED">
              <w:t>hysicians'</w:t>
            </w:r>
            <w:r>
              <w:t xml:space="preserve"> Offices, H</w:t>
            </w:r>
            <w:r w:rsidRPr="00CB42ED">
              <w:t xml:space="preserve">ome </w:t>
            </w:r>
            <w:r>
              <w:t>Services, and Care F</w:t>
            </w:r>
            <w:r w:rsidRPr="00CB42ED">
              <w:t>acilities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Physicians' Offices and other Healthcare F</w:t>
            </w:r>
            <w:r w:rsidRPr="00CB42ED">
              <w:t>acilities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Schools or C</w:t>
            </w:r>
            <w:r w:rsidRPr="00CB42ED">
              <w:t>olleges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Hospitals, Cafeterias, Nursing homes, and S</w:t>
            </w:r>
            <w:r w:rsidRPr="00305099">
              <w:t>chools</w:t>
            </w:r>
          </w:p>
        </w:tc>
      </w:tr>
      <w:tr w:rsidR="00305099" w:rsidTr="00305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ISC1. Working Conditions</w:t>
            </w:r>
          </w:p>
        </w:tc>
        <w:tc>
          <w:tcPr>
            <w:tcW w:w="2763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CB42ED">
              <w:t>ong, irregular hours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</w:t>
            </w:r>
            <w:r w:rsidRPr="00CB42ED">
              <w:t>ime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Evenings or W</w:t>
            </w:r>
            <w:r w:rsidRPr="00CB42ED">
              <w:t>eekends and travel often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ISC2. Part of a Union?</w:t>
            </w:r>
          </w:p>
        </w:tc>
        <w:tc>
          <w:tcPr>
            <w:tcW w:w="2763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CB42ED" w:rsidRPr="00CB42ED">
              <w:t>nion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</w:tr>
      <w:tr w:rsidR="00305099" w:rsidTr="00305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 xml:space="preserve">ISC3. What </w:t>
            </w:r>
            <w:proofErr w:type="gramStart"/>
            <w:r>
              <w:t>kind of Advancement Opportunities are</w:t>
            </w:r>
            <w:proofErr w:type="gramEnd"/>
            <w:r>
              <w:t xml:space="preserve"> there?</w:t>
            </w:r>
          </w:p>
        </w:tc>
        <w:tc>
          <w:tcPr>
            <w:tcW w:w="2763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B42ED" w:rsidRPr="00CB42ED">
              <w:t>ore healthcare services as they live longer and more active lives than previous generations</w:t>
            </w:r>
          </w:p>
        </w:tc>
        <w:tc>
          <w:tcPr>
            <w:tcW w:w="2341" w:type="dxa"/>
          </w:tcPr>
          <w:p w:rsidR="002C6533" w:rsidRDefault="00CB42ED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healthcare services will be needed due to the more active and longer living generations</w:t>
            </w:r>
          </w:p>
        </w:tc>
        <w:tc>
          <w:tcPr>
            <w:tcW w:w="2897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CB42ED" w:rsidRPr="00CB42ED">
              <w:t>emand for athletic trainers is expected to increase, most significantly in schools and youth leagues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05099">
              <w:t>ncreased interest in the role of food in promoting health and wellness</w:t>
            </w:r>
          </w:p>
        </w:tc>
      </w:tr>
      <w:tr w:rsidR="00305099" w:rsidTr="0030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>
            <w:r>
              <w:t>Colleges</w:t>
            </w:r>
          </w:p>
        </w:tc>
        <w:tc>
          <w:tcPr>
            <w:tcW w:w="2763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 Island College</w:t>
            </w:r>
          </w:p>
        </w:tc>
        <w:tc>
          <w:tcPr>
            <w:tcW w:w="2341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USP</w:t>
            </w:r>
          </w:p>
        </w:tc>
        <w:tc>
          <w:tcPr>
            <w:tcW w:w="2897" w:type="dxa"/>
          </w:tcPr>
          <w:p w:rsidR="002C6533" w:rsidRDefault="00CB42ED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2ED">
              <w:t>University of New England</w:t>
            </w:r>
          </w:p>
        </w:tc>
        <w:tc>
          <w:tcPr>
            <w:tcW w:w="2642" w:type="dxa"/>
          </w:tcPr>
          <w:p w:rsidR="002C6533" w:rsidRDefault="00305099" w:rsidP="00305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UMass Amherst</w:t>
            </w:r>
          </w:p>
        </w:tc>
      </w:tr>
    </w:tbl>
    <w:p w:rsidR="002C6533" w:rsidRDefault="002C6533" w:rsidP="002C6533"/>
    <w:p w:rsidR="0084561E" w:rsidRDefault="00613688" w:rsidP="002C6533"/>
    <w:tbl>
      <w:tblPr>
        <w:tblStyle w:val="MediumShading2-Accent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723"/>
        <w:gridCol w:w="2430"/>
        <w:gridCol w:w="2880"/>
        <w:gridCol w:w="2610"/>
      </w:tblGrid>
      <w:tr w:rsidR="002C6533" w:rsidTr="0061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68" w:type="dxa"/>
            <w:gridSpan w:val="5"/>
          </w:tcPr>
          <w:p w:rsidR="002C6533" w:rsidRPr="00305099" w:rsidRDefault="002C6533" w:rsidP="00305099">
            <w:pPr>
              <w:jc w:val="center"/>
              <w:rPr>
                <w:sz w:val="24"/>
                <w:szCs w:val="24"/>
              </w:rPr>
            </w:pPr>
            <w:r w:rsidRPr="00305099">
              <w:rPr>
                <w:sz w:val="24"/>
                <w:szCs w:val="24"/>
              </w:rPr>
              <w:t>Career Research Data for 4 Career Occupations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Career Research Questions: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Optometrist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Dentist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Physician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Cosmetologist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HR1. Occupation Definition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performs eye exams to check for vision problems and diseases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diagnoses and treats problems with a patient’s teeth, gums, and other parts of the mouth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 xml:space="preserve"> examines patients, take medical histories, prescribe medications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provide hair styling and beauty services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HR2. Related Occupations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dentists, veterinarian, surgeons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podiatrist, surgeon, optometrist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dentists, registered nurse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manicurist and pedicurists, skin care specialist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HR3. Compatible Personality Types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investigative</w:t>
            </w:r>
          </w:p>
        </w:tc>
        <w:tc>
          <w:tcPr>
            <w:tcW w:w="2430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investigative</w:t>
            </w:r>
          </w:p>
        </w:tc>
        <w:tc>
          <w:tcPr>
            <w:tcW w:w="2880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investigative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enterprising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HR4. Education/Training/Qualifications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Doctoral or professional degree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Doctoral or professional degree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Doctoral or professional degree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state-licensed barber or cosmetology school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HR5. Technology Skills Needed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accounting software, calendar and schedule software, medical software word processing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accounting, internet, medical software, spreadsheet, word processing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graphics or photo imaging software, medical software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RC1. Entry Level Average Salary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$94,990 per year $45.67 per hour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$146,920 per year $70.64 per hour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$166,400 per year </w:t>
            </w:r>
            <w:r w:rsidRPr="00613688">
              <w:t>$80.00 per hour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$22,500 per year $10.82 per hour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RC2. 10 yr. Projected Job Growth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33% (Much faster than average)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21% (Faster than average)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24% (Faster than average)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14% (About as fast as average)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 xml:space="preserve">RC3. Organizations that hire this Occupation 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doctors’ offices, ret</w:t>
            </w:r>
            <w:r>
              <w:t>ail stores, outpatient clinics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offices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group practices, health care organizations, or hospitals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barbershop or salon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ISC1. Working Conditions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099">
              <w:t>full time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 xml:space="preserve">long, irregular, and overnight </w:t>
            </w:r>
            <w:bookmarkStart w:id="0" w:name="_GoBack"/>
            <w:bookmarkEnd w:id="0"/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time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ISC2. Part of a Union?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Union</w:t>
            </w:r>
          </w:p>
        </w:tc>
      </w:tr>
      <w:tr w:rsidR="00613688" w:rsidTr="0061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 xml:space="preserve">ISC3. What </w:t>
            </w:r>
            <w:proofErr w:type="gramStart"/>
            <w:r>
              <w:t>kind of Advancement Opportunities are</w:t>
            </w:r>
            <w:proofErr w:type="gramEnd"/>
            <w:r>
              <w:t xml:space="preserve"> there?</w:t>
            </w:r>
          </w:p>
        </w:tc>
        <w:tc>
          <w:tcPr>
            <w:tcW w:w="2723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vision problems occur more later in life, </w:t>
            </w:r>
            <w:r w:rsidR="00305099" w:rsidRPr="00305099">
              <w:t xml:space="preserve">optometrists will be needed 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more dental care will be needed in the years to come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expansion of healthcare-related industries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688">
              <w:t>hair coloring, hair straightening and other tre</w:t>
            </w:r>
            <w:r>
              <w:t>atments have</w:t>
            </w:r>
            <w:r w:rsidRPr="00613688">
              <w:t xml:space="preserve"> increased </w:t>
            </w:r>
          </w:p>
        </w:tc>
      </w:tr>
      <w:tr w:rsidR="002C6533" w:rsidTr="0061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C6533" w:rsidRDefault="002C6533" w:rsidP="00E14162">
            <w:r>
              <w:t>Colleges</w:t>
            </w:r>
          </w:p>
        </w:tc>
        <w:tc>
          <w:tcPr>
            <w:tcW w:w="2723" w:type="dxa"/>
          </w:tcPr>
          <w:p w:rsidR="002C6533" w:rsidRDefault="00305099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099">
              <w:t>UMass Dartmouth</w:t>
            </w:r>
          </w:p>
        </w:tc>
        <w:tc>
          <w:tcPr>
            <w:tcW w:w="243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 Island College</w:t>
            </w:r>
          </w:p>
        </w:tc>
        <w:tc>
          <w:tcPr>
            <w:tcW w:w="288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UMass Dartmouth</w:t>
            </w:r>
          </w:p>
        </w:tc>
        <w:tc>
          <w:tcPr>
            <w:tcW w:w="2610" w:type="dxa"/>
          </w:tcPr>
          <w:p w:rsidR="002C6533" w:rsidRDefault="00613688" w:rsidP="00613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688">
              <w:t>Paul Mitchell</w:t>
            </w:r>
          </w:p>
        </w:tc>
      </w:tr>
    </w:tbl>
    <w:p w:rsidR="00305099" w:rsidRDefault="00305099" w:rsidP="00305099"/>
    <w:p w:rsidR="00305099" w:rsidRDefault="00305099" w:rsidP="00305099"/>
    <w:p w:rsidR="002C6533" w:rsidRDefault="002C6533" w:rsidP="00305099"/>
    <w:sectPr w:rsidR="002C6533" w:rsidSect="002C65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3"/>
    <w:rsid w:val="000B3C48"/>
    <w:rsid w:val="002C6533"/>
    <w:rsid w:val="00305099"/>
    <w:rsid w:val="00613688"/>
    <w:rsid w:val="00693EE8"/>
    <w:rsid w:val="00C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2C6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2C6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2013-01-02T17:20:00Z</dcterms:created>
  <dcterms:modified xsi:type="dcterms:W3CDTF">2013-01-02T18:02:00Z</dcterms:modified>
</cp:coreProperties>
</file>